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08" w:rsidRPr="00386548" w:rsidRDefault="004E30D9" w:rsidP="00C11708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-29.8pt;margin-top:-18.2pt;width:245.15pt;height:197.6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" filled="f" stroked="f">
            <v:textbox>
              <w:txbxContent>
                <w:p w:rsidR="00C11708" w:rsidRDefault="00C11708" w:rsidP="00386548">
                  <w:pPr>
                    <w:tabs>
                      <w:tab w:val="left" w:pos="1800"/>
                      <w:tab w:val="left" w:pos="2700"/>
                    </w:tabs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C11708" w:rsidRDefault="00C11708" w:rsidP="00386548">
                  <w:pPr>
                    <w:tabs>
                      <w:tab w:val="left" w:pos="1800"/>
                      <w:tab w:val="left" w:pos="2700"/>
                    </w:tabs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C11708" w:rsidRDefault="00C3592D" w:rsidP="00386548">
                  <w:pPr>
                    <w:tabs>
                      <w:tab w:val="left" w:pos="1800"/>
                      <w:tab w:val="left" w:pos="2700"/>
                    </w:tabs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Сургут</w:t>
                  </w:r>
                </w:p>
                <w:p w:rsidR="00C11708" w:rsidRDefault="00C11708" w:rsidP="00386548">
                  <w:pPr>
                    <w:tabs>
                      <w:tab w:val="left" w:pos="3686"/>
                    </w:tabs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C11708" w:rsidRDefault="00C11708" w:rsidP="00386548">
                  <w:pPr>
                    <w:tabs>
                      <w:tab w:val="left" w:pos="3686"/>
                    </w:tabs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C11708" w:rsidRDefault="00C11708" w:rsidP="00386548">
                  <w:pPr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C11708" w:rsidRDefault="00C11708" w:rsidP="00C11708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C11708" w:rsidRDefault="00C14772" w:rsidP="00C11708">
                  <w:pPr>
                    <w:suppressOverlap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«</w:t>
                  </w:r>
                  <w:r w:rsidR="006D4DFC">
                    <w:rPr>
                      <w:rFonts w:ascii="Times New Roman" w:hAnsi="Times New Roman"/>
                      <w:sz w:val="28"/>
                      <w:szCs w:val="28"/>
                    </w:rPr>
                    <w:t>09</w:t>
                  </w:r>
                  <w:r w:rsidR="00C11708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6D4DFC">
                    <w:rPr>
                      <w:rFonts w:ascii="Times New Roman" w:hAnsi="Times New Roman"/>
                      <w:sz w:val="28"/>
                      <w:szCs w:val="28"/>
                    </w:rPr>
                    <w:t>апреля</w:t>
                  </w:r>
                  <w:r w:rsidR="00C11708">
                    <w:rPr>
                      <w:rFonts w:ascii="Times New Roman" w:hAnsi="Times New Roman"/>
                      <w:sz w:val="28"/>
                      <w:szCs w:val="28"/>
                    </w:rPr>
                    <w:t xml:space="preserve"> 202</w:t>
                  </w:r>
                  <w:r w:rsidR="00E07CDB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C11708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   № </w:t>
                  </w:r>
                  <w:r w:rsidR="006D4DFC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xbxContent>
            </v:textbox>
          </v:rect>
        </w:pict>
      </w:r>
      <w:r w:rsidR="00C11708" w:rsidRPr="00386548"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C11708" w:rsidRPr="00386548" w:rsidRDefault="00C11708" w:rsidP="00C11708">
      <w:pPr>
        <w:spacing w:line="480" w:lineRule="auto"/>
        <w:rPr>
          <w:rFonts w:ascii="Times New Roman" w:hAnsi="Times New Roman"/>
          <w:sz w:val="28"/>
          <w:szCs w:val="28"/>
        </w:rPr>
      </w:pPr>
      <w:r w:rsidRPr="00386548">
        <w:rPr>
          <w:rFonts w:ascii="Times New Roman" w:hAnsi="Times New Roman"/>
          <w:sz w:val="28"/>
          <w:szCs w:val="28"/>
        </w:rPr>
        <w:tab/>
      </w:r>
    </w:p>
    <w:p w:rsidR="00C11708" w:rsidRPr="00386548" w:rsidRDefault="00C11708" w:rsidP="00C11708">
      <w:pPr>
        <w:ind w:right="4875"/>
        <w:rPr>
          <w:rFonts w:ascii="Times New Roman" w:hAnsi="Times New Roman"/>
          <w:b/>
          <w:sz w:val="28"/>
          <w:szCs w:val="28"/>
        </w:rPr>
      </w:pPr>
    </w:p>
    <w:p w:rsidR="00C11708" w:rsidRPr="00386548" w:rsidRDefault="00C11708" w:rsidP="00C11708">
      <w:pPr>
        <w:ind w:right="4875"/>
        <w:rPr>
          <w:rFonts w:ascii="Times New Roman" w:hAnsi="Times New Roman"/>
          <w:b/>
          <w:sz w:val="28"/>
          <w:szCs w:val="28"/>
        </w:rPr>
      </w:pPr>
    </w:p>
    <w:p w:rsidR="00C11708" w:rsidRPr="00386548" w:rsidRDefault="00C11708" w:rsidP="00C11708">
      <w:pPr>
        <w:ind w:right="4875"/>
        <w:rPr>
          <w:rFonts w:ascii="Times New Roman" w:hAnsi="Times New Roman"/>
          <w:b/>
          <w:sz w:val="28"/>
          <w:szCs w:val="28"/>
        </w:rPr>
      </w:pPr>
    </w:p>
    <w:p w:rsidR="00C11708" w:rsidRPr="00386548" w:rsidRDefault="00C11708" w:rsidP="00204E4A">
      <w:pPr>
        <w:tabs>
          <w:tab w:val="left" w:pos="5245"/>
        </w:tabs>
        <w:spacing w:after="0"/>
        <w:ind w:right="38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</w:t>
      </w:r>
      <w:r w:rsidR="003915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«Дача</w:t>
      </w:r>
      <w:r w:rsidR="00386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письменных</w:t>
      </w:r>
      <w:r w:rsidR="003915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86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разъяснений</w:t>
      </w:r>
      <w:r w:rsidR="00932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алогоплательщик</w:t>
      </w:r>
      <w:r w:rsidRPr="00386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</w:t>
      </w:r>
      <w:r w:rsidR="003915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A1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вопросам  применения  </w:t>
      </w:r>
      <w:r w:rsidR="00386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нормативных 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правовых  актов  </w:t>
      </w:r>
      <w:r w:rsidR="00C3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  образования о</w:t>
      </w:r>
      <w:r w:rsidR="003915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местных  налогах  и  сборах »</w:t>
      </w:r>
    </w:p>
    <w:p w:rsidR="00C11708" w:rsidRPr="00386548" w:rsidRDefault="00C11708" w:rsidP="00C11708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</w:p>
    <w:p w:rsidR="00453D69" w:rsidRDefault="003915E5" w:rsidP="003915E5">
      <w:pPr>
        <w:keepNext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53D69" w:rsidRPr="003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№210-ФЗ от 27.07.2010 г. «О</w:t>
      </w:r>
      <w:r w:rsidR="00453D69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 организации   предоставления  государственных  и  муниципальных  услуг»,  </w:t>
      </w:r>
      <w:r w:rsidR="00453D69" w:rsidRPr="003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№131</w:t>
      </w:r>
      <w:r w:rsidR="0045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ФЗ «Общих принципах организации местного самоуправления в Российской </w:t>
      </w:r>
      <w:r w:rsidR="00453D69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Федерации»,  руководствуясь Уставом сельского поселения </w:t>
      </w:r>
      <w:r w:rsidR="00C35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Сургут </w:t>
      </w:r>
      <w:r w:rsidR="00453D69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453D69" w:rsidRPr="003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  <w:r w:rsidR="00453D69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области, </w:t>
      </w:r>
      <w:r w:rsidR="00453D69" w:rsidRPr="003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53D69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сельского поселения </w:t>
      </w:r>
      <w:r w:rsidR="00C35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Сургут</w:t>
      </w:r>
      <w:r w:rsidR="00453D69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453D69" w:rsidRPr="003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  <w:r w:rsidR="00453D69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</w:p>
    <w:p w:rsidR="00C11708" w:rsidRPr="00386548" w:rsidRDefault="00C11708" w:rsidP="00C11708">
      <w:pPr>
        <w:ind w:firstLine="720"/>
        <w:rPr>
          <w:rFonts w:ascii="Times New Roman" w:hAnsi="Times New Roman"/>
          <w:sz w:val="28"/>
          <w:szCs w:val="28"/>
        </w:rPr>
      </w:pPr>
      <w:r w:rsidRPr="00386548">
        <w:rPr>
          <w:rFonts w:ascii="Times New Roman" w:hAnsi="Times New Roman"/>
          <w:sz w:val="28"/>
          <w:szCs w:val="28"/>
        </w:rPr>
        <w:t>ПОСТАНОВЛЯЕТ:</w:t>
      </w:r>
    </w:p>
    <w:p w:rsidR="003915E5" w:rsidRDefault="00386548" w:rsidP="003915E5">
      <w:pPr>
        <w:pStyle w:val="a5"/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rPr>
          <w:color w:val="000000"/>
          <w:sz w:val="28"/>
          <w:szCs w:val="28"/>
        </w:rPr>
      </w:pPr>
      <w:r w:rsidRPr="00204E4A">
        <w:rPr>
          <w:color w:val="000000"/>
          <w:sz w:val="28"/>
          <w:szCs w:val="28"/>
        </w:rPr>
        <w:t xml:space="preserve">Утвердить </w:t>
      </w:r>
      <w:r w:rsidR="00932F5A" w:rsidRPr="00204E4A">
        <w:rPr>
          <w:color w:val="000000"/>
          <w:sz w:val="28"/>
          <w:szCs w:val="28"/>
        </w:rPr>
        <w:t> </w:t>
      </w:r>
      <w:r w:rsidRPr="00204E4A">
        <w:rPr>
          <w:color w:val="000000"/>
          <w:sz w:val="28"/>
          <w:szCs w:val="28"/>
        </w:rPr>
        <w:t xml:space="preserve">Административный </w:t>
      </w:r>
      <w:r w:rsidR="00932F5A" w:rsidRPr="00204E4A">
        <w:rPr>
          <w:color w:val="000000"/>
          <w:sz w:val="28"/>
          <w:szCs w:val="28"/>
        </w:rPr>
        <w:t> </w:t>
      </w:r>
      <w:r w:rsidRPr="00204E4A">
        <w:rPr>
          <w:color w:val="000000"/>
          <w:sz w:val="28"/>
          <w:szCs w:val="28"/>
        </w:rPr>
        <w:t xml:space="preserve">регламент </w:t>
      </w:r>
      <w:r w:rsidR="00932F5A" w:rsidRPr="00204E4A">
        <w:rPr>
          <w:color w:val="000000"/>
          <w:sz w:val="28"/>
          <w:szCs w:val="28"/>
        </w:rPr>
        <w:t> </w:t>
      </w:r>
      <w:r w:rsidRPr="00204E4A">
        <w:rPr>
          <w:color w:val="000000"/>
          <w:sz w:val="28"/>
          <w:szCs w:val="28"/>
        </w:rPr>
        <w:t xml:space="preserve">по </w:t>
      </w:r>
      <w:r w:rsidR="00932F5A" w:rsidRPr="00204E4A">
        <w:rPr>
          <w:color w:val="000000"/>
          <w:sz w:val="28"/>
          <w:szCs w:val="28"/>
        </w:rPr>
        <w:t> </w:t>
      </w:r>
      <w:r w:rsidRPr="00204E4A">
        <w:rPr>
          <w:color w:val="000000"/>
          <w:sz w:val="28"/>
          <w:szCs w:val="28"/>
        </w:rPr>
        <w:t xml:space="preserve">предоставлению </w:t>
      </w:r>
      <w:r w:rsidR="00932F5A" w:rsidRPr="00204E4A">
        <w:rPr>
          <w:color w:val="000000"/>
          <w:sz w:val="28"/>
          <w:szCs w:val="28"/>
        </w:rPr>
        <w:t> </w:t>
      </w:r>
      <w:r w:rsidRPr="00204E4A">
        <w:rPr>
          <w:color w:val="000000"/>
          <w:sz w:val="28"/>
          <w:szCs w:val="28"/>
        </w:rPr>
        <w:t>муниципальной</w:t>
      </w:r>
      <w:r w:rsidR="00C3592D" w:rsidRPr="00204E4A">
        <w:rPr>
          <w:color w:val="000000"/>
          <w:sz w:val="28"/>
          <w:szCs w:val="28"/>
        </w:rPr>
        <w:t xml:space="preserve">   услуги «Дача письменных  разъяснений  налогоплательщикам</w:t>
      </w:r>
      <w:r w:rsidR="003915E5">
        <w:rPr>
          <w:color w:val="000000"/>
          <w:sz w:val="28"/>
          <w:szCs w:val="28"/>
        </w:rPr>
        <w:t xml:space="preserve"> </w:t>
      </w:r>
      <w:r w:rsidR="00C3592D" w:rsidRPr="00204E4A">
        <w:rPr>
          <w:color w:val="000000"/>
          <w:sz w:val="28"/>
          <w:szCs w:val="28"/>
        </w:rPr>
        <w:t>вопросам</w:t>
      </w:r>
    </w:p>
    <w:p w:rsidR="00204E4A" w:rsidRDefault="00204E4A" w:rsidP="003915E5">
      <w:pPr>
        <w:pStyle w:val="a5"/>
        <w:shd w:val="clear" w:color="auto" w:fill="FFFFFF"/>
        <w:spacing w:line="276" w:lineRule="auto"/>
        <w:ind w:left="284"/>
        <w:jc w:val="both"/>
        <w:rPr>
          <w:color w:val="000000"/>
          <w:sz w:val="28"/>
          <w:szCs w:val="28"/>
        </w:rPr>
      </w:pPr>
      <w:r w:rsidRPr="00204E4A">
        <w:rPr>
          <w:color w:val="000000"/>
          <w:sz w:val="28"/>
          <w:szCs w:val="28"/>
        </w:rPr>
        <w:t>применения нормативных  правовых  актов муниципального  образования  </w:t>
      </w:r>
      <w:r>
        <w:rPr>
          <w:color w:val="000000"/>
          <w:sz w:val="28"/>
          <w:szCs w:val="28"/>
        </w:rPr>
        <w:t>о местных налогах и сборах», согласно приложению.</w:t>
      </w:r>
      <w:r w:rsidRPr="00204E4A">
        <w:rPr>
          <w:color w:val="000000"/>
          <w:sz w:val="28"/>
          <w:szCs w:val="28"/>
        </w:rPr>
        <w:t> </w:t>
      </w:r>
    </w:p>
    <w:p w:rsidR="00C11708" w:rsidRPr="00204E4A" w:rsidRDefault="00C11708" w:rsidP="003915E5">
      <w:pPr>
        <w:pStyle w:val="a5"/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rPr>
          <w:color w:val="000000"/>
          <w:sz w:val="28"/>
          <w:szCs w:val="28"/>
        </w:rPr>
      </w:pPr>
      <w:r w:rsidRPr="00204E4A">
        <w:rPr>
          <w:sz w:val="28"/>
          <w:szCs w:val="28"/>
        </w:rPr>
        <w:t>Опубликовать настоящее Постановление в газете «Сергиевский вестник».</w:t>
      </w:r>
    </w:p>
    <w:p w:rsidR="003915E5" w:rsidRDefault="00C11708" w:rsidP="003915E5">
      <w:pPr>
        <w:autoSpaceDE w:val="0"/>
        <w:autoSpaceDN w:val="0"/>
        <w:adjustRightInd w:val="0"/>
        <w:ind w:left="284" w:hanging="284"/>
        <w:jc w:val="both"/>
        <w:outlineLvl w:val="2"/>
        <w:rPr>
          <w:rFonts w:ascii="Times New Roman" w:hAnsi="Times New Roman"/>
          <w:sz w:val="28"/>
          <w:szCs w:val="28"/>
        </w:rPr>
      </w:pPr>
      <w:r w:rsidRPr="00386548">
        <w:rPr>
          <w:rFonts w:ascii="Times New Roman" w:hAnsi="Times New Roman"/>
          <w:sz w:val="28"/>
          <w:szCs w:val="28"/>
        </w:rPr>
        <w:t>3.</w:t>
      </w:r>
      <w:r w:rsidR="00204E4A">
        <w:rPr>
          <w:rFonts w:ascii="Times New Roman" w:hAnsi="Times New Roman"/>
          <w:sz w:val="28"/>
          <w:szCs w:val="28"/>
        </w:rPr>
        <w:t>Н</w:t>
      </w:r>
      <w:r w:rsidRPr="00386548">
        <w:rPr>
          <w:rFonts w:ascii="Times New Roman" w:hAnsi="Times New Roman"/>
          <w:sz w:val="28"/>
          <w:szCs w:val="28"/>
        </w:rPr>
        <w:t>астоящее Постановление вступает в</w:t>
      </w:r>
      <w:r w:rsidR="00204E4A">
        <w:rPr>
          <w:rFonts w:ascii="Times New Roman" w:hAnsi="Times New Roman"/>
          <w:sz w:val="28"/>
          <w:szCs w:val="28"/>
        </w:rPr>
        <w:t xml:space="preserve"> силу со дня его официального</w:t>
      </w:r>
      <w:r w:rsidR="003915E5">
        <w:rPr>
          <w:rFonts w:ascii="Times New Roman" w:hAnsi="Times New Roman"/>
          <w:sz w:val="28"/>
          <w:szCs w:val="28"/>
        </w:rPr>
        <w:t xml:space="preserve"> </w:t>
      </w:r>
      <w:r w:rsidR="00204E4A" w:rsidRPr="00386548">
        <w:rPr>
          <w:rFonts w:ascii="Times New Roman" w:hAnsi="Times New Roman"/>
          <w:sz w:val="28"/>
          <w:szCs w:val="28"/>
        </w:rPr>
        <w:t>опубликования</w:t>
      </w:r>
      <w:r w:rsidRPr="00386548">
        <w:rPr>
          <w:rFonts w:ascii="Times New Roman" w:hAnsi="Times New Roman"/>
          <w:sz w:val="28"/>
          <w:szCs w:val="28"/>
        </w:rPr>
        <w:t>.</w:t>
      </w:r>
    </w:p>
    <w:p w:rsidR="00C11708" w:rsidRPr="00386548" w:rsidRDefault="00C11708" w:rsidP="003915E5">
      <w:pPr>
        <w:autoSpaceDE w:val="0"/>
        <w:autoSpaceDN w:val="0"/>
        <w:adjustRightInd w:val="0"/>
        <w:ind w:left="284" w:hanging="284"/>
        <w:jc w:val="both"/>
        <w:outlineLvl w:val="2"/>
        <w:rPr>
          <w:rFonts w:ascii="Times New Roman" w:hAnsi="Times New Roman"/>
          <w:sz w:val="28"/>
          <w:szCs w:val="28"/>
        </w:rPr>
      </w:pPr>
      <w:r w:rsidRPr="00386548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8654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86548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11708" w:rsidRPr="00453D69" w:rsidRDefault="00C11708" w:rsidP="003915E5">
      <w:pPr>
        <w:spacing w:after="0"/>
        <w:ind w:left="284" w:hanging="284"/>
        <w:rPr>
          <w:rFonts w:ascii="Times New Roman" w:hAnsi="Times New Roman"/>
          <w:sz w:val="28"/>
          <w:szCs w:val="28"/>
        </w:rPr>
      </w:pPr>
      <w:r w:rsidRPr="00386548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204E4A">
        <w:rPr>
          <w:rFonts w:ascii="Times New Roman" w:hAnsi="Times New Roman"/>
          <w:sz w:val="28"/>
          <w:szCs w:val="28"/>
        </w:rPr>
        <w:t>Сургут</w:t>
      </w:r>
    </w:p>
    <w:p w:rsidR="00C11708" w:rsidRPr="00386548" w:rsidRDefault="00C11708" w:rsidP="003915E5">
      <w:pPr>
        <w:spacing w:after="0"/>
        <w:ind w:left="284" w:hanging="284"/>
        <w:rPr>
          <w:rFonts w:ascii="Times New Roman" w:hAnsi="Times New Roman"/>
          <w:sz w:val="28"/>
          <w:szCs w:val="28"/>
        </w:rPr>
      </w:pPr>
      <w:r w:rsidRPr="00386548">
        <w:rPr>
          <w:rFonts w:ascii="Times New Roman" w:hAnsi="Times New Roman"/>
          <w:sz w:val="28"/>
          <w:szCs w:val="28"/>
        </w:rPr>
        <w:t xml:space="preserve">муниципального района Сергиевский    </w:t>
      </w:r>
      <w:r w:rsidR="003915E5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386548">
        <w:rPr>
          <w:rFonts w:ascii="Times New Roman" w:hAnsi="Times New Roman"/>
          <w:sz w:val="28"/>
          <w:szCs w:val="28"/>
        </w:rPr>
        <w:t xml:space="preserve">     </w:t>
      </w:r>
      <w:r w:rsidR="00204E4A">
        <w:rPr>
          <w:rFonts w:ascii="Times New Roman" w:hAnsi="Times New Roman"/>
          <w:sz w:val="28"/>
          <w:szCs w:val="28"/>
        </w:rPr>
        <w:t xml:space="preserve">С.А. Содомов </w:t>
      </w:r>
    </w:p>
    <w:p w:rsid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453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5E5" w:rsidRDefault="003915E5" w:rsidP="00453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5E5" w:rsidRDefault="003915E5" w:rsidP="00453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5E5" w:rsidRDefault="003915E5" w:rsidP="00453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5E5" w:rsidRDefault="003915E5" w:rsidP="00453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3D69" w:rsidRDefault="00453D69" w:rsidP="00453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453D69" w:rsidRDefault="00453D69" w:rsidP="00453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453D69" w:rsidRDefault="00453D69" w:rsidP="00453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0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Сургут</w:t>
      </w:r>
    </w:p>
    <w:p w:rsidR="00453D69" w:rsidRDefault="00453D69" w:rsidP="00453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Сергиевский</w:t>
      </w:r>
    </w:p>
    <w:p w:rsidR="00453D69" w:rsidRDefault="00453D69" w:rsidP="00453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391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6D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от 09 апреля 2021г.</w:t>
      </w:r>
      <w:r w:rsidR="00C1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53D69" w:rsidRDefault="00453D69" w:rsidP="00453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1708" w:rsidRPr="00C11708" w:rsidRDefault="00C11708" w:rsidP="00453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</w:t>
      </w:r>
      <w:r w:rsidR="00453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ый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регламент по предоставлению муниципальной услуги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«Дача письменных  разъяснений  налогоплательщикам по  вопросам  применения  нормативных  правовых  актов  муниципального  образования  о  местных  налогах  и  сборах»</w:t>
      </w:r>
    </w:p>
    <w:p w:rsidR="00C11708" w:rsidRPr="00ED0ED7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ED0E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  I.ОБЩИЕ ПОЛОЖЕНИЯ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Административный регламент по предоставлению муниципальной услуги по даче  письменных  разъяснений  налогоплательщикам </w:t>
      </w:r>
      <w:r w:rsidR="0045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 применения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нормативных  правовых  актов  муниципального  образования  о  местных  налогах и  сборах  на территории сельского  поселения </w:t>
      </w:r>
      <w:r w:rsidR="0020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Сургут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C11708" w:rsidRPr="00C11708" w:rsidRDefault="00C11708" w:rsidP="00E21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Муниципальная услуга предоставляется Администрацией  сельского поселения </w:t>
      </w:r>
      <w:r w:rsidR="0020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Сургут </w:t>
      </w:r>
      <w:r w:rsidR="0045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Сергиевский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Конечным результатом предоставления услуги является: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1) письменное разъяснение по вопросам применения муниципальных правовых актов о налогах и сборах;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2) письменный отказ в предоставлении муниципальной услуги.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 Муниципальная услуга реализуется по заявлению физических и юридических лиц (далее — заявитель).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  Предоставление муниципальной услуги осуществляется на бесплатной основе.</w:t>
      </w:r>
    </w:p>
    <w:p w:rsidR="00C11708" w:rsidRPr="00ED0ED7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ED0E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II.СТАНДАРТ ПРЕДОСТАВЛЕНИЯ УСЛУГИ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2. Порядок информирования о правилах предоставления муниципальной услуги</w:t>
      </w:r>
      <w:r w:rsidR="00204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Информирование о правилах предоставления муниципальной услуги осуществляют Администрация сельского поселения </w:t>
      </w:r>
      <w:r w:rsidR="0020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Сургут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(далее - Администрация), муниципальное бюджетное учреждение муниципального района </w:t>
      </w:r>
      <w:r w:rsidR="00386548" w:rsidRPr="00386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Сергиевский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«Многофункциональный центр предоставления государственных и муниципальных услуг» (далее - МБУ «МФЦ»).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2.1.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на официальном интернет-сайте органов местного самоуправления сельского поселения </w:t>
      </w:r>
      <w:r w:rsidR="0020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Сургут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Едином портале государственных и муниципальных услуг (функций) (далее – Единый портал),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Портале государственных и муниципальных услуг Самарской области (далее – Портал);</w:t>
      </w:r>
    </w:p>
    <w:p w:rsidR="00C11708" w:rsidRPr="00C11708" w:rsidRDefault="00E213AD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11708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портале «Сеть многофункциональных центров предоставления </w:t>
      </w:r>
      <w:r w:rsidR="00C11708" w:rsidRPr="00C117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государственных и муниципальных услуг»;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информационных стендах в помещении приема заявлений в уполномоченном органе;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2.2. Информирование о правилах предоставления муниципальной услуги может проводиться в следующих формах: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индивидуальное консультирование лично;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индивидуальное консультирование по почте (по электронной почте);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индивидуальное консультирование по телефону;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публичное письменное информирование;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публичное устное информирование.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2.3. Индивидуальное консультирование лично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ожидания лица, заинтересованного в получении консультации при индивидуальном консультировании лично, не может превышать 15 минут.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Индивидуальное консультирование лично одного лица специалистом Администрации не может превышать 20 минут.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В случае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для подготовки ответа требуется время, превышающее 20 минут, специалист Администрации, осуществляющий индивидуальное консультирование лично,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лично.</w:t>
      </w:r>
    </w:p>
    <w:p w:rsidR="00C11708" w:rsidRPr="00C11708" w:rsidRDefault="00C11708" w:rsidP="00E213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Индивидуальное консультирование по почте (по электронной почте).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превышающий 10 рабочих дней со дня регистрации обращения.</w:t>
      </w:r>
    </w:p>
    <w:p w:rsidR="00C11708" w:rsidRPr="00C11708" w:rsidRDefault="00C11708" w:rsidP="00E213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Индивидуальное консультирование по телефону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Звонки заявителей принимаются в соответствии с графиком работы должностных лиц, ответственных за предоставление муниципальной услуги. 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специалиста Администрации, осуществляющего индивидуальное консультирование по телефону. Время разговора не должно превышать 10 минут.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В том случае, если специалист Администрации, осуществляющий консультирование по телефону, не может ответить на вопрос, связанный с предоставлением муниципальной услуги, по существу, он обязан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проинформировать позвонившее лицо об организациях, которые располагают необходимыми сведениями.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Публичное письменное информирование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органов местного самоуправления сельского поселения </w:t>
      </w:r>
      <w:r w:rsidR="0020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Сургут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Публичное устное информирование</w:t>
      </w:r>
      <w:r w:rsidR="00ED0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Публичное устное информирование осуществляется должностным лицом уполномоченного органа с привлечением средств массовой информации.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Специалист Администрации, участвующий в предоставлении муниципальной услуги, при ответе на обращения граждан и организаций обязаны уважительно относиться к лицам, обратившимся за консультацией. Во время консультирования лично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лично и консультирования по телефону специалист Администрации, осуществляющий консультирование, должен кратко подвести итоги и перечислить меры, которые надо принять (кто именно, когда и что должен сделать) в целях предоставления муниципальной услуги.</w:t>
      </w:r>
    </w:p>
    <w:p w:rsidR="00C11708" w:rsidRPr="00C11708" w:rsidRDefault="00C11708" w:rsidP="00204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На информационных стендах в местах предоставления муниципальной услуги размещаются следующие информационные материалы: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сведения о местонахождении, графике (режиме) работы, номерах телефонов, адресах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исчерпывающий перечень органов государственной власти, органов местного самоуправления, участвующих в предоставлении муниципальной услуги;</w:t>
      </w:r>
    </w:p>
    <w:p w:rsidR="00C11708" w:rsidRPr="00C11708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E213AD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C11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извлечения из текста настоящего Административного регламента и приложения к </w:t>
      </w:r>
      <w:r w:rsidR="00E213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нему; </w:t>
      </w:r>
    </w:p>
    <w:p w:rsidR="00E213AD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документов, представляемых заявителем, и требования, предъявляемые к</w:t>
      </w:r>
      <w:r w:rsidR="00E2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этим документам;</w:t>
      </w:r>
    </w:p>
    <w:p w:rsidR="00C11708" w:rsidRPr="00C11708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формы документов для заполнения, образцы заполнения документов;                   </w:t>
      </w:r>
    </w:p>
    <w:p w:rsidR="00C11708" w:rsidRPr="00C11708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перечень оснований для отказа в предоставлении муниципальной услуги;                     </w:t>
      </w:r>
    </w:p>
    <w:p w:rsidR="00C11708" w:rsidRPr="00C11708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обжалования решения, действий или бездействия должностных лиц, участвующих в предоставлении муниципальной услуги.</w:t>
      </w:r>
    </w:p>
    <w:p w:rsidR="00C11708" w:rsidRPr="00C11708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204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 На официальном сайте органов местного самоуправления сельского поселения </w:t>
      </w:r>
      <w:r w:rsidR="0020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Сургут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Интернет: http://</w:t>
      </w:r>
      <w:r w:rsidR="00E213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E213AD" w:rsidRPr="00E2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8654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sergievsk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.ru размещаются следующие информационные материалы:</w:t>
      </w:r>
    </w:p>
    <w:p w:rsidR="00C11708" w:rsidRPr="00C11708" w:rsidRDefault="00C11708" w:rsidP="003915E5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- </w:t>
      </w:r>
      <w:r w:rsidR="00391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полное наименование и полный почтовый адрес Администрации сельского поселения </w:t>
      </w:r>
      <w:r w:rsidR="0020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Сургут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1708" w:rsidRPr="00C11708" w:rsidRDefault="00C11708" w:rsidP="003915E5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 w:rsidR="00391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C11708" w:rsidRPr="00C11708" w:rsidRDefault="00C11708" w:rsidP="003915E5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 w:rsidR="00391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электронной почты Администрации сельского поселения </w:t>
      </w:r>
      <w:r w:rsidR="0020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Сургут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1708" w:rsidRPr="00C11708" w:rsidRDefault="00C11708" w:rsidP="003915E5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 w:rsidR="00391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текст настоящего Административного регламента с приложениями к нему;</w:t>
      </w:r>
    </w:p>
    <w:p w:rsidR="00C11708" w:rsidRPr="00C11708" w:rsidRDefault="00C11708" w:rsidP="003915E5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 w:rsidR="00391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материалы, содержащиеся на стендах в местах предоставления муниципальной услуги.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2.11.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-полный текст Административного регламента с приложениями к нему;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перечень документов предоставляемых заявителем и требования, предъявляемые к этим документам;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образец заполнения;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полное наименование и полный почтовый адрес Администрации сельского поселения </w:t>
      </w:r>
      <w:r w:rsidR="0020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Сургут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адрес электронной почты Администрации сельского поселения </w:t>
      </w:r>
      <w:r w:rsidR="0020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Сургут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ED0ED7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ED0E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  III.АДМИНИСТРАТИВНЫЕ ПРОЦЕДУРЫ</w:t>
      </w:r>
    </w:p>
    <w:p w:rsidR="00C11708" w:rsidRPr="00C11708" w:rsidRDefault="00C11708" w:rsidP="00291F61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При исполнении муниципальной услуги выполняются следующие административные процедуры: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прием и регистрация заявления и прилагаемых к нему документов;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проверка представленных документов;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13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услуги.</w:t>
      </w:r>
    </w:p>
    <w:p w:rsidR="00C11708" w:rsidRPr="00C11708" w:rsidRDefault="00C11708" w:rsidP="00291F61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Прием заявления и прилагаемых к нему документов.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  Основанием для начала предоставления муниципальной услуги является факт подачи заявителем заявления на присвоение адреса с приложением документов.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  Заявление может быть подано в Администрацию.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ожидания в очереди при подаче заявления и документов не должен превышать 15 минут.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3.2.3 Требования к организации и ведению приема получателей муниципальной услуги.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заявлений в Администрации ведется без предварительной записи в порядке живой очереди.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 Заявление с прилагаемыми документами  принимаются   специалистом Администрации.</w:t>
      </w:r>
    </w:p>
    <w:p w:rsidR="00C11708" w:rsidRPr="00C11708" w:rsidRDefault="00C11708" w:rsidP="00291F61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Проверка представленных документов и подготовка проекта.</w:t>
      </w:r>
    </w:p>
    <w:p w:rsidR="003915E5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3.3.1.</w:t>
      </w:r>
      <w:r w:rsidR="00391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Проверку представленных документов </w:t>
      </w:r>
      <w:r w:rsidR="0020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204E4A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специалист  администрации.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3.3.2. В случае установления комплектности представленных документов уполномоченное лицо администрации  сельского   поселения </w:t>
      </w:r>
      <w:r w:rsidR="0020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Сургут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20 календарных дней со дня подачи заявителем заявления  обеспечивает подготовку  письменного разъяснения по вопросам применения муниципальных правовых актов о налогах и сборах   и подписывает его у Главы  сельского поселения.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C11708" w:rsidRPr="00C11708" w:rsidRDefault="00C11708" w:rsidP="00291F61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Предоставление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Основаниями для отказа   являются: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случаи отсутствия документов, установленных настоящим Регламентом;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оформления представляемых документов;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 документы по форме и содержанию должны соответствовать действующему законодательству РФ, нормативным актам Самарской области, актам органов местного самоуправления. В противном случае в присвоении и регистрации адреса заявителю отказывается.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 календарных дней со дня получения заявления подготавливается уполномоченным лицом администрации сельского поселения и направляется заявителю мотивированный отказ  за подписью главы    сельского  поселения.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устранения причин, явившихся основанием для отказа, заявитель подает заявление заново и необходимые документы, указанные в Приложении 2, в порядке, установленном настоящим регламентом.</w:t>
      </w:r>
    </w:p>
    <w:p w:rsidR="00C11708" w:rsidRPr="00C11708" w:rsidRDefault="00C11708" w:rsidP="00291F61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3.5. </w:t>
      </w:r>
      <w:r w:rsidR="0013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исьменно</w:t>
      </w:r>
      <w:r w:rsidR="0013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разъяснени</w:t>
      </w:r>
      <w:r w:rsidR="0013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bookmarkStart w:id="0" w:name="_GoBack"/>
      <w:bookmarkEnd w:id="0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применения муниципальных правовых актов о налогах и сборах, либо письменный отказ в предоставлении муниципальной услуги изготавливается в 3 экземплярах, 2 из которых выдаются заявителю и один на бумажном носителе со всеми предоставленными документами, установленными в Приложении 2 настоящего Регламента, хранится в архиве   сельского поселения </w:t>
      </w:r>
      <w:r w:rsidR="0020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Сургут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1708" w:rsidRPr="00C11708" w:rsidRDefault="00C11708" w:rsidP="00291F61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Выдача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   заявителю осуществляется в рабочее время Администрации.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11708" w:rsidRPr="00204E4A" w:rsidRDefault="00C11708" w:rsidP="00204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204E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IV.Формы контроля</w:t>
      </w:r>
    </w:p>
    <w:p w:rsidR="00C11708" w:rsidRPr="00204E4A" w:rsidRDefault="00C11708" w:rsidP="00204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4E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исполнением административного регламента</w:t>
      </w:r>
    </w:p>
    <w:p w:rsidR="00204E4A" w:rsidRPr="00C11708" w:rsidRDefault="00204E4A" w:rsidP="00204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11708" w:rsidRPr="00C11708" w:rsidRDefault="00C11708" w:rsidP="00204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   4.1. За невыполнение или ненадлежащее выполнение законодательства Российской Федерации, Самарской области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входит оказание муниципальной услуги   нес</w:t>
      </w:r>
      <w:r w:rsidR="00ED0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ответственность в соответствии с действующим законодательством.</w:t>
      </w:r>
    </w:p>
    <w:p w:rsidR="00204E4A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4.2. Текущий 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муниципальной услуги.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4.3. 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 осуществляется Главой  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По результатам проведенных проверок 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C11708" w:rsidRPr="00C11708" w:rsidRDefault="00C11708" w:rsidP="00204E4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5. Досудебный (внесудебный) порядок обжалования решений и действий (бездействия) должностных лиц органа местного самоуправления и муниципальных служащих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5.1. Предметом досудебного обжалования могут являться решения и действия (бездействия), осуществляемые (принятые) должностным лицом органа местного самоуправления в ходе предоставления муниципальной услуги на основании настоящего Регламента.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5.2. Заявитель имеет право на досудебное (внесудебное) обжалование действий (бездействия) и решений, осуществляемых (принятых) в ходе предоставления муниципальной услуги должностными лицами Администрации.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 должностными лицами Администрации имеет право обратиться к Главе сельского поселения с  жалобой.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 на решения и действия (бездействие) работника многофункционального центра подаются руководителю этого МФЦ.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Жалобы на решения и действия (бездействие) работника многофункционального центра подаются учредителю этого МФЦ – Администрации муниципального района </w:t>
      </w:r>
      <w:r w:rsidR="00386548" w:rsidRPr="00386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Сергиевский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должностному лицу, уполномоченному нормативным правовым актом субъекта Российской Федерации.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5.3. Заявитель может обратиться с жалобой в следующих случаях: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нарушение срока предоставления муниципальной услуги;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актами, настоящим регламентом.</w:t>
      </w:r>
      <w:proofErr w:type="gramEnd"/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5.4. Жалоба подается в письменной форме на бумажном носителе или в электронной форме. Жалоба может быть направлена по почте, через МБУ «МФЦ», с использованием сети Интернет, в том числе с использованием официального сайта органов местного самоуправления сельского поселения </w:t>
      </w:r>
      <w:r w:rsidR="00ED0E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Сургут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 Единого портала государственных и муниципальных услуг, Портала государственных и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муниципальных услуг Самарской области, а также может быть принята при личном приеме заявителя.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Жалоба должна содержать: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фамилию, имя, отчество (последнее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5.5.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5.7. 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исправлений – в течение пяти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Самарской области, муниципальными правовыми актами, а также в иных формах;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решение об отказе в удовлетворении жалобы.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Заявителю направляется письменный ответ, содержащий результаты рассмотрения жалобы.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5.9. Не позднее дня, следующего за днем принятия решения, заявителю в письменной форме или в электронной форме (по желанию заявителя) направляется мотивированный ответ о результатах рассмотрения жалобы.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 случае установления в ходе или по результатам 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D0ED7" w:rsidRDefault="00ED0ED7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3915E5" w:rsidRDefault="003915E5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D0ED7" w:rsidRPr="00C11708" w:rsidRDefault="00ED0ED7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11708" w:rsidRPr="00C11708" w:rsidRDefault="00C11708" w:rsidP="00F26FAC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Приложение 1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Административному регламенту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 заявления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администрацию  сельского поселения </w:t>
      </w:r>
      <w:r w:rsidR="00ED0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Сургут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__________________________________________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(ФИО физического лица)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(ФИО руководителя организации)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(адрес)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(контактный телефон)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 даче письменных разъяснений по вопросам применения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 правовых актов о налогах и сборах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 дать разъяснение по вопросу________________________________________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0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Заявитель: _______________________________________________</w:t>
      </w:r>
    </w:p>
    <w:p w:rsidR="00C11708" w:rsidRPr="003915E5" w:rsidRDefault="00F13F7E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proofErr w:type="gramStart"/>
      <w:r w:rsidR="00C11708" w:rsidRPr="00391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 должность представителя (подпись)</w:t>
      </w:r>
      <w:proofErr w:type="gramEnd"/>
    </w:p>
    <w:p w:rsidR="00C11708" w:rsidRPr="003915E5" w:rsidRDefault="00F13F7E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="00C11708" w:rsidRPr="00391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юридического лица; Ф.И.О. гражданина)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«__»__________ 20____ г. М.П.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0ED7" w:rsidRDefault="00ED0ED7" w:rsidP="00E213AD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ED7" w:rsidRDefault="00ED0ED7" w:rsidP="00E213AD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C11708" w:rsidP="00E213AD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1F61" w:rsidRDefault="00291F61" w:rsidP="00E213AD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708" w:rsidRPr="00C11708" w:rsidRDefault="00C11708" w:rsidP="00E213AD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Административному регламенту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документов, необходимых для предоставления  муниципальной  услуги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предъявляется документ, удостоверяющий личность физического лица (его представителя),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представителем физического или юридического лица, предъявляется документ, подтверждающий полномочия представителя физического или  юридического лица (при подаче заявления представителем).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4BA4" w:rsidRPr="00386548" w:rsidRDefault="00234BA4">
      <w:pPr>
        <w:rPr>
          <w:sz w:val="28"/>
          <w:szCs w:val="28"/>
        </w:rPr>
      </w:pPr>
    </w:p>
    <w:sectPr w:rsidR="00234BA4" w:rsidRPr="00386548" w:rsidSect="00453D69">
      <w:type w:val="continuous"/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A71"/>
    <w:multiLevelType w:val="multilevel"/>
    <w:tmpl w:val="691CD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1D4D2C"/>
    <w:multiLevelType w:val="hybridMultilevel"/>
    <w:tmpl w:val="5E78A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F1574"/>
    <w:multiLevelType w:val="hybridMultilevel"/>
    <w:tmpl w:val="ED684952"/>
    <w:lvl w:ilvl="0" w:tplc="CF50DEB8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3369"/>
    <w:rsid w:val="00131D90"/>
    <w:rsid w:val="0019440B"/>
    <w:rsid w:val="00204E4A"/>
    <w:rsid w:val="00234BA4"/>
    <w:rsid w:val="00261CDA"/>
    <w:rsid w:val="00291F61"/>
    <w:rsid w:val="002A7BE0"/>
    <w:rsid w:val="00386548"/>
    <w:rsid w:val="003915E5"/>
    <w:rsid w:val="00453D69"/>
    <w:rsid w:val="004E30D9"/>
    <w:rsid w:val="005A115F"/>
    <w:rsid w:val="006D4DFC"/>
    <w:rsid w:val="00700CCA"/>
    <w:rsid w:val="00821434"/>
    <w:rsid w:val="008C6A86"/>
    <w:rsid w:val="00932F5A"/>
    <w:rsid w:val="00A637B6"/>
    <w:rsid w:val="00AC3369"/>
    <w:rsid w:val="00C11708"/>
    <w:rsid w:val="00C14772"/>
    <w:rsid w:val="00C3592D"/>
    <w:rsid w:val="00E07CDB"/>
    <w:rsid w:val="00E213AD"/>
    <w:rsid w:val="00ED0ED7"/>
    <w:rsid w:val="00EE71F2"/>
    <w:rsid w:val="00F13F7E"/>
    <w:rsid w:val="00F26FAC"/>
    <w:rsid w:val="00F47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0B"/>
  </w:style>
  <w:style w:type="paragraph" w:styleId="1">
    <w:name w:val="heading 1"/>
    <w:basedOn w:val="a"/>
    <w:link w:val="10"/>
    <w:uiPriority w:val="9"/>
    <w:qFormat/>
    <w:rsid w:val="00C117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7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17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117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17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7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17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117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4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44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51E97-BC78-483B-927B-72B86DBA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3618</Words>
  <Characters>20623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15</cp:revision>
  <cp:lastPrinted>2021-04-13T11:16:00Z</cp:lastPrinted>
  <dcterms:created xsi:type="dcterms:W3CDTF">2020-09-21T12:18:00Z</dcterms:created>
  <dcterms:modified xsi:type="dcterms:W3CDTF">2021-04-13T11:18:00Z</dcterms:modified>
</cp:coreProperties>
</file>